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BC3C" w14:textId="77777777" w:rsidR="00F1509E" w:rsidRDefault="00F1509E" w:rsidP="00107D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Аналитическая справка промежуточного результата по нравственно -патриотическому проекту речевой направленности «Чтение с увлечением» во 2 младшей группе №1</w:t>
      </w:r>
    </w:p>
    <w:p w14:paraId="16597DD9" w14:textId="3BC9636C" w:rsidR="00F1509E" w:rsidRDefault="00F1509E" w:rsidP="00F1509E">
      <w:pPr>
        <w:spacing w:after="0"/>
        <w:ind w:firstLine="70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Воспитатели Нигаматьянова И.Р.</w:t>
      </w:r>
    </w:p>
    <w:p w14:paraId="2C6C6E65" w14:textId="0AA8226F" w:rsidR="00F1509E" w:rsidRDefault="00F1509E" w:rsidP="00F1509E">
      <w:pPr>
        <w:spacing w:after="0"/>
        <w:ind w:firstLine="70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Кузнецова О.Я. </w:t>
      </w:r>
    </w:p>
    <w:p w14:paraId="6F3DA54F" w14:textId="77777777" w:rsidR="00107D09" w:rsidRDefault="00107D09" w:rsidP="00F1509E">
      <w:pPr>
        <w:spacing w:after="0"/>
        <w:ind w:firstLine="708"/>
        <w:jc w:val="right"/>
        <w:rPr>
          <w:rFonts w:ascii="Times New Roman" w:hAnsi="Times New Roman"/>
          <w:sz w:val="28"/>
        </w:rPr>
      </w:pPr>
    </w:p>
    <w:p w14:paraId="68271185" w14:textId="2E2A5A35" w:rsidR="00651B75" w:rsidRDefault="00E92461" w:rsidP="00E92461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Октябрь вместе с воспитанниками посвятили исконно - русскому дереву, символу нашей Родины – берёзе. Прочитали стихи, рассмотрели репродукции картин, прослушали русские народные композиции, </w:t>
      </w:r>
      <w:r w:rsidR="00F1509E">
        <w:rPr>
          <w:rFonts w:ascii="Times New Roman" w:hAnsi="Times New Roman"/>
          <w:sz w:val="28"/>
        </w:rPr>
        <w:t xml:space="preserve">исполняли пляски, </w:t>
      </w:r>
      <w:r>
        <w:rPr>
          <w:rFonts w:ascii="Times New Roman" w:hAnsi="Times New Roman"/>
          <w:sz w:val="28"/>
        </w:rPr>
        <w:t>посвященные этому величавому дереву. Провели выставку работ детско -родительского творчества</w:t>
      </w:r>
      <w:r w:rsidR="00F1509E">
        <w:rPr>
          <w:rFonts w:ascii="Times New Roman" w:hAnsi="Times New Roman"/>
          <w:sz w:val="28"/>
        </w:rPr>
        <w:t xml:space="preserve">, тем самым поспособствовали выражению эмоционального отклика через продуктивную деятельность. </w:t>
      </w:r>
    </w:p>
    <w:p w14:paraId="1E1D9AFE" w14:textId="40EF889E" w:rsidR="00E92461" w:rsidRDefault="00E92461" w:rsidP="00E9246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92461">
        <w:rPr>
          <w:rFonts w:ascii="Times New Roman" w:hAnsi="Times New Roman"/>
          <w:sz w:val="28"/>
          <w:szCs w:val="28"/>
        </w:rPr>
        <w:t xml:space="preserve">В ноябре поговорили о дружбе и порицании жадности. Прочитали детям такие рассказы, как </w:t>
      </w:r>
      <w:r w:rsidRPr="00E92461">
        <w:rPr>
          <w:rFonts w:ascii="Times New Roman" w:eastAsia="Calibri" w:hAnsi="Times New Roman" w:cs="Times New Roman"/>
          <w:sz w:val="28"/>
          <w:szCs w:val="28"/>
        </w:rPr>
        <w:t>«Песенка друзей»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2461">
        <w:rPr>
          <w:rFonts w:ascii="Times New Roman" w:eastAsia="Calibri" w:hAnsi="Times New Roman" w:cs="Times New Roman"/>
          <w:sz w:val="28"/>
          <w:szCs w:val="28"/>
        </w:rPr>
        <w:t>С. Михалков</w:t>
      </w:r>
      <w:r>
        <w:rPr>
          <w:rFonts w:ascii="Times New Roman" w:eastAsia="Calibri" w:hAnsi="Times New Roman" w:cs="Times New Roman"/>
          <w:sz w:val="28"/>
          <w:szCs w:val="28"/>
        </w:rPr>
        <w:t>а,</w:t>
      </w:r>
      <w:r w:rsidRPr="00E92461">
        <w:rPr>
          <w:rFonts w:ascii="Times New Roman" w:eastAsia="Calibri" w:hAnsi="Times New Roman" w:cs="Times New Roman"/>
          <w:sz w:val="28"/>
          <w:szCs w:val="28"/>
        </w:rPr>
        <w:t xml:space="preserve"> Г.Лагздынь «Почему один Егорка»; «Про дружбу Ю.</w:t>
      </w:r>
      <w:r w:rsidR="00114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2461">
        <w:rPr>
          <w:rFonts w:ascii="Times New Roman" w:eastAsia="Calibri" w:hAnsi="Times New Roman" w:cs="Times New Roman"/>
          <w:sz w:val="28"/>
          <w:szCs w:val="28"/>
        </w:rPr>
        <w:t>Энтин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E92461">
        <w:rPr>
          <w:rFonts w:ascii="Times New Roman" w:eastAsia="Calibri" w:hAnsi="Times New Roman" w:cs="Times New Roman"/>
          <w:sz w:val="28"/>
          <w:szCs w:val="28"/>
        </w:rPr>
        <w:t>; Е.Благинина «Подарок»; Венгерск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ую </w:t>
      </w:r>
      <w:r w:rsidRPr="00E92461">
        <w:rPr>
          <w:rFonts w:ascii="Times New Roman" w:eastAsia="Calibri" w:hAnsi="Times New Roman" w:cs="Times New Roman"/>
          <w:sz w:val="28"/>
          <w:szCs w:val="28"/>
        </w:rPr>
        <w:t>сказк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E92461">
        <w:rPr>
          <w:rFonts w:ascii="Times New Roman" w:eastAsia="Calibri" w:hAnsi="Times New Roman" w:cs="Times New Roman"/>
          <w:sz w:val="28"/>
          <w:szCs w:val="28"/>
        </w:rPr>
        <w:t xml:space="preserve"> «Два жадных медвежонка», «Про друзей» Г. Цыферов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92461">
        <w:rPr>
          <w:rFonts w:ascii="Times New Roman" w:eastAsia="Calibri" w:hAnsi="Times New Roman" w:cs="Times New Roman"/>
          <w:sz w:val="28"/>
          <w:szCs w:val="28"/>
        </w:rPr>
        <w:t>, «Цветик – семицветик».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Подготовили консультацию для родителей.</w:t>
      </w:r>
    </w:p>
    <w:p w14:paraId="053A0FE2" w14:textId="07BE2FF7" w:rsidR="00E92461" w:rsidRPr="00E92461" w:rsidRDefault="00E92461" w:rsidP="00E9246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Декабрь </w:t>
      </w:r>
      <w:r w:rsidR="001148B3">
        <w:rPr>
          <w:rFonts w:ascii="Times New Roman" w:eastAsia="Calibri" w:hAnsi="Times New Roman" w:cs="Times New Roman"/>
          <w:sz w:val="28"/>
          <w:szCs w:val="28"/>
        </w:rPr>
        <w:t>посвятили таким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важн</w:t>
      </w:r>
      <w:r w:rsidR="001148B3">
        <w:rPr>
          <w:rFonts w:ascii="Times New Roman" w:eastAsia="Calibri" w:hAnsi="Times New Roman" w:cs="Times New Roman"/>
          <w:sz w:val="28"/>
          <w:szCs w:val="28"/>
        </w:rPr>
        <w:t>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 w:rsidR="001148B3">
        <w:rPr>
          <w:rFonts w:ascii="Times New Roman" w:eastAsia="Calibri" w:hAnsi="Times New Roman" w:cs="Times New Roman"/>
          <w:sz w:val="28"/>
          <w:szCs w:val="28"/>
        </w:rPr>
        <w:t>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вежливость и культур</w:t>
      </w:r>
      <w:r w:rsidR="001148B3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>поведения</w:t>
      </w:r>
      <w:r w:rsidR="001148B3">
        <w:rPr>
          <w:rFonts w:ascii="Times New Roman" w:eastAsia="Calibri" w:hAnsi="Times New Roman" w:cs="Times New Roman"/>
          <w:sz w:val="28"/>
          <w:szCs w:val="28"/>
        </w:rPr>
        <w:t>.</w:t>
      </w:r>
      <w:r w:rsidR="00F1509E">
        <w:rPr>
          <w:rFonts w:ascii="Times New Roman" w:eastAsia="Calibri" w:hAnsi="Times New Roman" w:cs="Times New Roman"/>
          <w:sz w:val="28"/>
          <w:szCs w:val="28"/>
        </w:rPr>
        <w:t xml:space="preserve"> Дети с удовольствием слушали поучительные сказки и рассказы, отвечали на вопросы и давали правильные ответы. Для родителей была проведена консультация по вопросам воспитания вежливости в детях и в самих себе. </w:t>
      </w:r>
    </w:p>
    <w:p w14:paraId="7B5213B4" w14:textId="5CE9A692" w:rsidR="00E92461" w:rsidRPr="00E92461" w:rsidRDefault="00F1509E" w:rsidP="00107D09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апробации запланированных мероприятий в период с октября по декабрь у </w:t>
      </w:r>
      <w:r w:rsidR="00107D09">
        <w:rPr>
          <w:rFonts w:ascii="Times New Roman" w:hAnsi="Times New Roman"/>
          <w:sz w:val="28"/>
        </w:rPr>
        <w:t xml:space="preserve">семей </w:t>
      </w:r>
      <w:r>
        <w:rPr>
          <w:rFonts w:ascii="Times New Roman" w:hAnsi="Times New Roman"/>
          <w:sz w:val="28"/>
        </w:rPr>
        <w:t>значительно</w:t>
      </w:r>
      <w:r w:rsidR="00107D09">
        <w:rPr>
          <w:rFonts w:ascii="Times New Roman" w:hAnsi="Times New Roman"/>
          <w:sz w:val="28"/>
        </w:rPr>
        <w:t xml:space="preserve"> в</w:t>
      </w:r>
      <w:r w:rsidR="00107D09">
        <w:rPr>
          <w:rFonts w:ascii="Times New Roman" w:hAnsi="Times New Roman"/>
          <w:sz w:val="28"/>
        </w:rPr>
        <w:t>ырос интерес к библиотечному фонду ДОУ</w:t>
      </w:r>
      <w:r>
        <w:rPr>
          <w:rFonts w:ascii="Times New Roman" w:hAnsi="Times New Roman"/>
          <w:sz w:val="28"/>
        </w:rPr>
        <w:t>.</w:t>
      </w:r>
      <w:r w:rsidR="00107D09">
        <w:rPr>
          <w:rFonts w:ascii="Times New Roman" w:hAnsi="Times New Roman"/>
          <w:sz w:val="28"/>
        </w:rPr>
        <w:t xml:space="preserve"> Благодаря удачному подбору детской литературы, которая вызвала интерес у детей, улучшилась </w:t>
      </w:r>
      <w:r w:rsidR="00107D09">
        <w:rPr>
          <w:rFonts w:ascii="Times New Roman" w:hAnsi="Times New Roman"/>
          <w:sz w:val="28"/>
        </w:rPr>
        <w:t xml:space="preserve">речевая активность, </w:t>
      </w:r>
      <w:r w:rsidR="00107D09">
        <w:rPr>
          <w:rFonts w:ascii="Times New Roman" w:hAnsi="Times New Roman"/>
          <w:sz w:val="28"/>
        </w:rPr>
        <w:t>усидчивость, внимательность. А, это значит, промежуточный результат проектной деятельности носит позитивный характер.</w:t>
      </w:r>
    </w:p>
    <w:p w14:paraId="1510D5A5" w14:textId="77777777" w:rsidR="00107D09" w:rsidRPr="00E92461" w:rsidRDefault="00107D09">
      <w:pPr>
        <w:rPr>
          <w:rFonts w:ascii="Times New Roman" w:hAnsi="Times New Roman"/>
          <w:sz w:val="28"/>
        </w:rPr>
      </w:pPr>
    </w:p>
    <w:sectPr w:rsidR="00107D09" w:rsidRPr="00E9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61"/>
    <w:rsid w:val="00107D09"/>
    <w:rsid w:val="001148B3"/>
    <w:rsid w:val="00651B75"/>
    <w:rsid w:val="00E92461"/>
    <w:rsid w:val="00F1509E"/>
    <w:rsid w:val="00F9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8CEC"/>
  <w15:chartTrackingRefBased/>
  <w15:docId w15:val="{71EF0807-3EDD-4281-90FD-313B905D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2023-01-30T09:02:00Z</dcterms:created>
  <dcterms:modified xsi:type="dcterms:W3CDTF">2023-01-30T09:02:00Z</dcterms:modified>
</cp:coreProperties>
</file>